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DA19C6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March</w:t>
      </w:r>
      <w:r w:rsidR="00D57A4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16,</w:t>
      </w:r>
      <w:r w:rsidR="00A612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5:30pm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Acceptance of Board Meeting Minutes – 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>February</w:t>
      </w:r>
      <w:r w:rsidR="00A6125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A0FD9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hristine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Schnell Business Manager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sz w:val="20"/>
          <w:szCs w:val="20"/>
        </w:rPr>
        <w:t xml:space="preserve">Teacher’s Report – Kelly </w:t>
      </w:r>
      <w:proofErr w:type="spellStart"/>
      <w:r w:rsidRPr="00DC06CC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</w:p>
    <w:p w:rsidR="007041D1" w:rsidRDefault="007041D1" w:rsidP="007041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F35DB4" w:rsidRDefault="008C2E76" w:rsidP="007041D1">
      <w:pPr>
        <w:pStyle w:val="ListParagraph"/>
        <w:numPr>
          <w:ilvl w:val="0"/>
          <w:numId w:val="1"/>
        </w:numPr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</w:t>
      </w:r>
      <w:r w:rsidR="007041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</w:p>
    <w:p w:rsidR="009E6FA1" w:rsidRPr="009A0FD9" w:rsidRDefault="00D14724" w:rsidP="009A0FD9">
      <w:pPr>
        <w:spacing w:before="60" w:after="6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2022-2023 </w:t>
      </w:r>
      <w:r w:rsidR="009A0FD9" w:rsidRPr="009A0FD9">
        <w:rPr>
          <w:rFonts w:ascii="Arial" w:eastAsia="Times New Roman" w:hAnsi="Arial" w:cs="Arial"/>
          <w:bCs/>
          <w:color w:val="000000"/>
          <w:sz w:val="20"/>
          <w:szCs w:val="20"/>
        </w:rPr>
        <w:t>Budget</w:t>
      </w:r>
    </w:p>
    <w:p w:rsidR="009A0FD9" w:rsidRPr="009E6FA1" w:rsidRDefault="009A0FD9" w:rsidP="009E6FA1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before="60" w:after="60" w:line="36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DE53E7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>February 16</w:t>
      </w:r>
      <w:r w:rsidR="009A0FD9">
        <w:rPr>
          <w:rFonts w:ascii="Arial" w:eastAsia="Times New Roman" w:hAnsi="Arial" w:cs="Arial"/>
          <w:color w:val="000000"/>
          <w:sz w:val="20"/>
          <w:szCs w:val="20"/>
        </w:rPr>
        <w:t>,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7041D1" w:rsidRPr="00DC06CC" w:rsidRDefault="007041D1" w:rsidP="004D377B">
      <w:pPr>
        <w:pStyle w:val="ListParagraph"/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1D1" w:rsidRPr="00DA19C6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ees approves the Check Warrants 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>February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A19C6" w:rsidRPr="00DA19C6" w:rsidRDefault="00DA19C6" w:rsidP="004D377B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DF29AD" w:rsidRDefault="007041D1" w:rsidP="004D377B">
      <w:pPr>
        <w:pStyle w:val="ListParagraph"/>
        <w:numPr>
          <w:ilvl w:val="1"/>
          <w:numId w:val="1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>February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D377B" w:rsidRDefault="004D377B" w:rsidP="004D377B">
      <w:pPr>
        <w:pStyle w:val="ListParagraph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AF23FC" w:rsidRPr="00AF23FC" w:rsidRDefault="004D377B" w:rsidP="004D377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appoint 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>Norma Bushman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the Chairperson and Poll Clerk and Abigail Fleming,</w:t>
      </w:r>
      <w:r w:rsidR="00A51327">
        <w:rPr>
          <w:rFonts w:ascii="Arial" w:eastAsia="Times New Roman" w:hAnsi="Arial" w:cs="Arial"/>
          <w:color w:val="000000"/>
          <w:sz w:val="20"/>
          <w:szCs w:val="20"/>
        </w:rPr>
        <w:t xml:space="preserve"> Brady and Kelly </w:t>
      </w:r>
      <w:proofErr w:type="spellStart"/>
      <w:r w:rsidR="00A51327">
        <w:rPr>
          <w:rFonts w:ascii="Arial" w:eastAsia="Times New Roman" w:hAnsi="Arial" w:cs="Arial"/>
          <w:color w:val="000000"/>
          <w:sz w:val="20"/>
          <w:szCs w:val="20"/>
        </w:rPr>
        <w:t>Yusko</w:t>
      </w:r>
      <w:proofErr w:type="spellEnd"/>
      <w:r w:rsidR="00A51327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Johari and Teague Costello as inspectors. 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Rossana </w:t>
      </w:r>
      <w:proofErr w:type="spellStart"/>
      <w:r w:rsidRPr="004D377B">
        <w:rPr>
          <w:rFonts w:ascii="Arial" w:eastAsia="Times New Roman" w:hAnsi="Arial" w:cs="Arial"/>
          <w:color w:val="000000"/>
          <w:sz w:val="20"/>
          <w:szCs w:val="20"/>
        </w:rPr>
        <w:t>Solares</w:t>
      </w:r>
      <w:proofErr w:type="spellEnd"/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 will serve as translator of the District’s Board of Trustees Election and Budget Vote to be held on May 1</w:t>
      </w: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>, 202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 from 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:00 pm – 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:00 pm. Ms. </w:t>
      </w:r>
      <w:proofErr w:type="spellStart"/>
      <w:r w:rsidRPr="004D377B">
        <w:rPr>
          <w:rFonts w:ascii="Arial" w:eastAsia="Times New Roman" w:hAnsi="Arial" w:cs="Arial"/>
          <w:color w:val="000000"/>
          <w:sz w:val="20"/>
          <w:szCs w:val="20"/>
        </w:rPr>
        <w:t>Solares</w:t>
      </w:r>
      <w:proofErr w:type="spellEnd"/>
      <w:r w:rsidRPr="004D37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the </w:t>
      </w:r>
      <w:r w:rsidR="00A51327">
        <w:rPr>
          <w:rFonts w:ascii="Arial" w:eastAsia="Times New Roman" w:hAnsi="Arial" w:cs="Arial"/>
          <w:color w:val="000000"/>
          <w:sz w:val="20"/>
          <w:szCs w:val="20"/>
        </w:rPr>
        <w:t>inspectors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D377B">
        <w:rPr>
          <w:rFonts w:ascii="Arial" w:eastAsia="Times New Roman" w:hAnsi="Arial" w:cs="Arial"/>
          <w:color w:val="000000"/>
          <w:sz w:val="20"/>
          <w:szCs w:val="20"/>
        </w:rPr>
        <w:t>will be paid at a rate per hour to be determined by the Superintendent</w:t>
      </w:r>
    </w:p>
    <w:p w:rsidR="002C4DE5" w:rsidRPr="002C4DE5" w:rsidRDefault="002C4DE5" w:rsidP="004D377B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DF29AD" w:rsidRPr="00DF29AD" w:rsidRDefault="00DF29AD" w:rsidP="00DF29AD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E10CE4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Executive Session -</w:t>
      </w:r>
      <w:r w:rsidR="00DA19C6">
        <w:rPr>
          <w:rFonts w:ascii="Arial" w:eastAsia="Times New Roman" w:hAnsi="Arial" w:cs="Arial"/>
          <w:color w:val="000000"/>
          <w:sz w:val="20"/>
          <w:szCs w:val="20"/>
        </w:rPr>
        <w:t xml:space="preserve"> None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DA3B6F" w:rsidRDefault="00DA3B6F" w:rsidP="00120E56">
      <w:pPr>
        <w:rPr>
          <w:rFonts w:cstheme="minorHAnsi"/>
        </w:rPr>
      </w:pPr>
    </w:p>
    <w:sectPr w:rsidR="00DA3B6F" w:rsidSect="00120E56">
      <w:headerReference w:type="default" r:id="rId9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17" w:rsidRDefault="00A02E17" w:rsidP="0061207E">
      <w:pPr>
        <w:spacing w:after="0" w:line="240" w:lineRule="auto"/>
      </w:pPr>
      <w:r>
        <w:separator/>
      </w:r>
    </w:p>
  </w:endnote>
  <w:endnote w:type="continuationSeparator" w:id="0">
    <w:p w:rsidR="00A02E17" w:rsidRDefault="00A02E17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17" w:rsidRDefault="00A02E17" w:rsidP="0061207E">
      <w:pPr>
        <w:spacing w:after="0" w:line="240" w:lineRule="auto"/>
      </w:pPr>
      <w:r>
        <w:separator/>
      </w:r>
    </w:p>
  </w:footnote>
  <w:footnote w:type="continuationSeparator" w:id="0">
    <w:p w:rsidR="00A02E17" w:rsidRDefault="00A02E17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62B40"/>
    <w:rsid w:val="000754B3"/>
    <w:rsid w:val="00080B99"/>
    <w:rsid w:val="000D6BDB"/>
    <w:rsid w:val="00120E56"/>
    <w:rsid w:val="00155DC5"/>
    <w:rsid w:val="001E7AAA"/>
    <w:rsid w:val="00224828"/>
    <w:rsid w:val="002C4DE5"/>
    <w:rsid w:val="002D3503"/>
    <w:rsid w:val="00390416"/>
    <w:rsid w:val="004D12FF"/>
    <w:rsid w:val="004D2F8B"/>
    <w:rsid w:val="004D377B"/>
    <w:rsid w:val="00510A69"/>
    <w:rsid w:val="0056383A"/>
    <w:rsid w:val="0059205D"/>
    <w:rsid w:val="005A4E85"/>
    <w:rsid w:val="006111F9"/>
    <w:rsid w:val="0061207E"/>
    <w:rsid w:val="006161F1"/>
    <w:rsid w:val="00663989"/>
    <w:rsid w:val="006A1261"/>
    <w:rsid w:val="006D228C"/>
    <w:rsid w:val="007041D1"/>
    <w:rsid w:val="007B6A5B"/>
    <w:rsid w:val="008010A0"/>
    <w:rsid w:val="0083751C"/>
    <w:rsid w:val="00866ABD"/>
    <w:rsid w:val="008C2E76"/>
    <w:rsid w:val="0095398C"/>
    <w:rsid w:val="009A0FD9"/>
    <w:rsid w:val="009E6FA1"/>
    <w:rsid w:val="00A02E17"/>
    <w:rsid w:val="00A51327"/>
    <w:rsid w:val="00A6125B"/>
    <w:rsid w:val="00A664F3"/>
    <w:rsid w:val="00AB014B"/>
    <w:rsid w:val="00AF23FC"/>
    <w:rsid w:val="00B83C6A"/>
    <w:rsid w:val="00BF076F"/>
    <w:rsid w:val="00C4212A"/>
    <w:rsid w:val="00C75967"/>
    <w:rsid w:val="00CA042B"/>
    <w:rsid w:val="00CB76E7"/>
    <w:rsid w:val="00CC6D05"/>
    <w:rsid w:val="00D14724"/>
    <w:rsid w:val="00D57A4F"/>
    <w:rsid w:val="00D9020C"/>
    <w:rsid w:val="00DA19C6"/>
    <w:rsid w:val="00DA3B6F"/>
    <w:rsid w:val="00DE53E7"/>
    <w:rsid w:val="00DE68C7"/>
    <w:rsid w:val="00DF09EE"/>
    <w:rsid w:val="00DF29AD"/>
    <w:rsid w:val="00DF4669"/>
    <w:rsid w:val="00E10CE4"/>
    <w:rsid w:val="00EC07F3"/>
    <w:rsid w:val="00EE18D4"/>
    <w:rsid w:val="00EE7AB2"/>
    <w:rsid w:val="00EE7CE5"/>
    <w:rsid w:val="00F27138"/>
    <w:rsid w:val="00F31091"/>
    <w:rsid w:val="00F35DB4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9B50-AF63-4FF1-A79F-652DE28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6</cp:revision>
  <cp:lastPrinted>2022-02-11T18:21:00Z</cp:lastPrinted>
  <dcterms:created xsi:type="dcterms:W3CDTF">2022-03-10T20:10:00Z</dcterms:created>
  <dcterms:modified xsi:type="dcterms:W3CDTF">2022-03-11T18:26:00Z</dcterms:modified>
</cp:coreProperties>
</file>